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3FC89" w14:textId="1645DEDE" w:rsidR="007A4F99" w:rsidRPr="005760C8" w:rsidRDefault="00155809" w:rsidP="005760C8">
      <w:pPr>
        <w:pStyle w:val="Geenafstand"/>
        <w:rPr>
          <w:rFonts w:asciiTheme="minorHAnsi" w:hAnsiTheme="minorHAnsi" w:cstheme="minorHAnsi"/>
        </w:rPr>
      </w:pPr>
      <w:r w:rsidRPr="00A55603">
        <w:rPr>
          <w:rFonts w:ascii="Dosis" w:hAnsi="Dosis"/>
          <w:noProof/>
          <w:lang w:eastAsia="nl-NL"/>
        </w:rPr>
        <w:drawing>
          <wp:anchor distT="0" distB="0" distL="114300" distR="114300" simplePos="0" relativeHeight="251659264" behindDoc="1" locked="0" layoutInCell="1" allowOverlap="1" wp14:anchorId="271783B7" wp14:editId="7AEEA1EF">
            <wp:simplePos x="0" y="0"/>
            <wp:positionH relativeFrom="margin">
              <wp:align>right</wp:align>
            </wp:positionH>
            <wp:positionV relativeFrom="page">
              <wp:posOffset>1028065</wp:posOffset>
            </wp:positionV>
            <wp:extent cx="2454275" cy="600075"/>
            <wp:effectExtent l="0" t="0" r="3175" b="9525"/>
            <wp:wrapTight wrapText="bothSides">
              <wp:wrapPolygon edited="0">
                <wp:start x="5868" y="3429"/>
                <wp:lineTo x="1844" y="9600"/>
                <wp:lineTo x="838" y="11657"/>
                <wp:lineTo x="838" y="15771"/>
                <wp:lineTo x="168" y="17143"/>
                <wp:lineTo x="0" y="17829"/>
                <wp:lineTo x="168" y="21257"/>
                <wp:lineTo x="20790" y="21257"/>
                <wp:lineTo x="20790" y="15771"/>
                <wp:lineTo x="21460" y="12343"/>
                <wp:lineTo x="21460" y="10971"/>
                <wp:lineTo x="15760" y="3429"/>
                <wp:lineTo x="5868" y="3429"/>
              </wp:wrapPolygon>
            </wp:wrapTight>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rotWithShape="1">
                    <a:blip r:embed="rId10" cstate="print">
                      <a:extLst>
                        <a:ext uri="{28A0092B-C50C-407E-A947-70E740481C1C}">
                          <a14:useLocalDpi xmlns:a14="http://schemas.microsoft.com/office/drawing/2010/main" val="0"/>
                        </a:ext>
                      </a:extLst>
                    </a:blip>
                    <a:srcRect t="31081" b="44461"/>
                    <a:stretch/>
                  </pic:blipFill>
                  <pic:spPr bwMode="auto">
                    <a:xfrm>
                      <a:off x="0" y="0"/>
                      <a:ext cx="2454275" cy="600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49FB" w:rsidRPr="005760C8">
        <w:rPr>
          <w:rFonts w:asciiTheme="minorHAnsi" w:hAnsiTheme="minorHAnsi" w:cstheme="minorHAnsi"/>
          <w:noProof/>
          <w:color w:val="000000"/>
          <w:lang w:eastAsia="nl-NL"/>
        </w:rPr>
        <w:drawing>
          <wp:inline distT="0" distB="0" distL="0" distR="0" wp14:anchorId="0E71114A" wp14:editId="486897A8">
            <wp:extent cx="1895575" cy="900000"/>
            <wp:effectExtent l="0" t="0" r="0" b="0"/>
            <wp:docPr id="1" name="Afbeelding 1" descr="cid:image001.png@01D753AC.37429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png@01D57D32.1BD57B30" descr="cid:image001.png@01D753AC.3742963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95575" cy="900000"/>
                    </a:xfrm>
                    <a:prstGeom prst="rect">
                      <a:avLst/>
                    </a:prstGeom>
                    <a:noFill/>
                    <a:ln>
                      <a:noFill/>
                    </a:ln>
                  </pic:spPr>
                </pic:pic>
              </a:graphicData>
            </a:graphic>
          </wp:inline>
        </w:drawing>
      </w:r>
      <w:r w:rsidR="003B3459" w:rsidRPr="005760C8">
        <w:rPr>
          <w:rFonts w:asciiTheme="minorHAnsi" w:hAnsiTheme="minorHAnsi" w:cstheme="minorHAnsi"/>
        </w:rPr>
        <w:t xml:space="preserve"> </w:t>
      </w:r>
      <w:r w:rsidR="003B3459" w:rsidRPr="005760C8">
        <w:rPr>
          <w:rFonts w:asciiTheme="minorHAnsi" w:hAnsiTheme="minorHAnsi" w:cstheme="minorHAnsi"/>
        </w:rPr>
        <w:tab/>
      </w:r>
      <w:r w:rsidR="003B3459" w:rsidRPr="005760C8">
        <w:rPr>
          <w:rFonts w:asciiTheme="minorHAnsi" w:hAnsiTheme="minorHAnsi" w:cstheme="minorHAnsi"/>
        </w:rPr>
        <w:tab/>
        <w:t xml:space="preserve">      </w:t>
      </w:r>
      <w:r w:rsidR="003B3459" w:rsidRPr="005760C8">
        <w:rPr>
          <w:rFonts w:asciiTheme="minorHAnsi" w:hAnsiTheme="minorHAnsi" w:cstheme="minorHAnsi"/>
        </w:rPr>
        <w:tab/>
        <w:t xml:space="preserve">         </w:t>
      </w:r>
    </w:p>
    <w:p w14:paraId="672A6659" w14:textId="77777777" w:rsidR="007A4F99" w:rsidRPr="005760C8" w:rsidRDefault="007A4F99" w:rsidP="005760C8">
      <w:pPr>
        <w:pStyle w:val="Geenafstand"/>
        <w:rPr>
          <w:rFonts w:asciiTheme="minorHAnsi" w:hAnsiTheme="minorHAnsi" w:cstheme="minorHAnsi"/>
        </w:rPr>
      </w:pPr>
    </w:p>
    <w:p w14:paraId="0A37501D" w14:textId="77777777" w:rsidR="00D75187" w:rsidRDefault="00D75187" w:rsidP="005760C8">
      <w:pPr>
        <w:pStyle w:val="Geenafstand"/>
        <w:rPr>
          <w:rFonts w:asciiTheme="minorHAnsi" w:hAnsiTheme="minorHAnsi" w:cstheme="minorHAnsi"/>
        </w:rPr>
      </w:pPr>
    </w:p>
    <w:p w14:paraId="4C5D107C" w14:textId="6D00BFD5" w:rsidR="0013247E" w:rsidRPr="00FF5812" w:rsidRDefault="0013247E" w:rsidP="0013247E">
      <w:pPr>
        <w:jc w:val="center"/>
        <w:rPr>
          <w:rFonts w:cstheme="minorHAnsi"/>
        </w:rPr>
      </w:pPr>
      <w:r w:rsidRPr="00FF5812">
        <w:rPr>
          <w:rFonts w:cstheme="minorHAnsi"/>
        </w:rPr>
        <w:t>Wij zijn per 27 maart 2023 op zoek naar een</w:t>
      </w:r>
    </w:p>
    <w:p w14:paraId="39CC61FB" w14:textId="0354308C" w:rsidR="0071628D" w:rsidRPr="00FF5812" w:rsidRDefault="0013247E" w:rsidP="00371B34">
      <w:pPr>
        <w:jc w:val="center"/>
        <w:rPr>
          <w:rFonts w:cstheme="minorHAnsi"/>
          <w:b/>
          <w:bCs/>
          <w:sz w:val="28"/>
          <w:szCs w:val="28"/>
        </w:rPr>
      </w:pPr>
      <w:r w:rsidRPr="00FF5812">
        <w:rPr>
          <w:rFonts w:cstheme="minorHAnsi"/>
          <w:b/>
          <w:bCs/>
          <w:sz w:val="28"/>
          <w:szCs w:val="28"/>
        </w:rPr>
        <w:t>leerkracht voor één van onze kleutergroepen</w:t>
      </w:r>
      <w:r w:rsidR="0071628D" w:rsidRPr="00FF5812">
        <w:rPr>
          <w:rFonts w:cstheme="minorHAnsi"/>
          <w:b/>
          <w:bCs/>
          <w:sz w:val="28"/>
          <w:szCs w:val="28"/>
        </w:rPr>
        <w:t xml:space="preserve"> (</w:t>
      </w:r>
      <w:r w:rsidR="00C30A67" w:rsidRPr="00FF5812">
        <w:rPr>
          <w:rFonts w:cstheme="minorHAnsi"/>
          <w:b/>
          <w:bCs/>
          <w:sz w:val="28"/>
          <w:szCs w:val="28"/>
        </w:rPr>
        <w:t>Fulltime</w:t>
      </w:r>
      <w:r w:rsidR="00371B34" w:rsidRPr="00FF5812">
        <w:rPr>
          <w:rFonts w:cstheme="minorHAnsi"/>
          <w:b/>
          <w:bCs/>
          <w:sz w:val="28"/>
          <w:szCs w:val="28"/>
        </w:rPr>
        <w:t xml:space="preserve">, </w:t>
      </w:r>
      <w:r w:rsidR="003E3E72" w:rsidRPr="00FF5812">
        <w:rPr>
          <w:rFonts w:cstheme="minorHAnsi"/>
          <w:b/>
          <w:bCs/>
          <w:sz w:val="28"/>
          <w:szCs w:val="28"/>
        </w:rPr>
        <w:t xml:space="preserve">maar </w:t>
      </w:r>
      <w:r w:rsidR="00371B34" w:rsidRPr="00FF5812">
        <w:rPr>
          <w:rFonts w:cstheme="minorHAnsi"/>
          <w:b/>
          <w:bCs/>
          <w:sz w:val="28"/>
          <w:szCs w:val="28"/>
        </w:rPr>
        <w:t>p</w:t>
      </w:r>
      <w:r w:rsidRPr="00FF5812">
        <w:rPr>
          <w:rFonts w:cstheme="minorHAnsi"/>
          <w:b/>
          <w:bCs/>
          <w:sz w:val="28"/>
          <w:szCs w:val="28"/>
        </w:rPr>
        <w:t>arttime is ook bespreekbaar</w:t>
      </w:r>
      <w:r w:rsidR="00371B34" w:rsidRPr="00FF5812">
        <w:rPr>
          <w:rFonts w:cstheme="minorHAnsi"/>
          <w:b/>
          <w:bCs/>
          <w:sz w:val="28"/>
          <w:szCs w:val="28"/>
        </w:rPr>
        <w:t>)</w:t>
      </w:r>
      <w:r w:rsidRPr="00FF5812">
        <w:rPr>
          <w:rFonts w:cstheme="minorHAnsi"/>
          <w:b/>
          <w:bCs/>
          <w:sz w:val="28"/>
          <w:szCs w:val="28"/>
        </w:rPr>
        <w:t>.</w:t>
      </w:r>
    </w:p>
    <w:p w14:paraId="3A192DF0" w14:textId="17D74DB2" w:rsidR="0013247E" w:rsidRPr="00FF5812" w:rsidRDefault="0013247E" w:rsidP="00371B34">
      <w:pPr>
        <w:jc w:val="center"/>
        <w:rPr>
          <w:rFonts w:cstheme="minorHAnsi"/>
        </w:rPr>
      </w:pPr>
      <w:r w:rsidRPr="00FF5812">
        <w:rPr>
          <w:rFonts w:cstheme="minorHAnsi"/>
        </w:rPr>
        <w:t>Het betreft een zwangerschapsvervanging tot in ieder geval de zomervakantie.</w:t>
      </w:r>
    </w:p>
    <w:p w14:paraId="2417F3B8" w14:textId="77777777" w:rsidR="0013247E" w:rsidRPr="005760C8" w:rsidRDefault="0013247E" w:rsidP="005760C8">
      <w:pPr>
        <w:pStyle w:val="Geenafstand"/>
        <w:rPr>
          <w:rFonts w:asciiTheme="minorHAnsi" w:hAnsiTheme="minorHAnsi" w:cstheme="minorHAnsi"/>
        </w:rPr>
      </w:pPr>
    </w:p>
    <w:tbl>
      <w:tblPr>
        <w:tblStyle w:val="Tabelraster"/>
        <w:tblW w:w="0" w:type="auto"/>
        <w:tblLook w:val="04A0" w:firstRow="1" w:lastRow="0" w:firstColumn="1" w:lastColumn="0" w:noHBand="0" w:noVBand="1"/>
      </w:tblPr>
      <w:tblGrid>
        <w:gridCol w:w="9062"/>
      </w:tblGrid>
      <w:tr w:rsidR="002F40D9" w:rsidRPr="005760C8" w14:paraId="1956C6F1" w14:textId="77777777" w:rsidTr="257A72EF">
        <w:tc>
          <w:tcPr>
            <w:tcW w:w="9062" w:type="dxa"/>
            <w:shd w:val="clear" w:color="auto" w:fill="5B9BD5" w:themeFill="accent5"/>
          </w:tcPr>
          <w:p w14:paraId="36E480BE" w14:textId="3DBD6980" w:rsidR="002F40D9" w:rsidRPr="005760C8" w:rsidRDefault="002F2090" w:rsidP="00703D6C">
            <w:pPr>
              <w:pStyle w:val="Geenafstand"/>
              <w:jc w:val="center"/>
              <w:rPr>
                <w:rFonts w:asciiTheme="minorHAnsi" w:hAnsiTheme="minorHAnsi" w:cstheme="minorHAnsi"/>
                <w:bCs/>
                <w:color w:val="FFFFFF" w:themeColor="background1"/>
              </w:rPr>
            </w:pPr>
            <w:r>
              <w:rPr>
                <w:rFonts w:asciiTheme="minorHAnsi" w:hAnsiTheme="minorHAnsi" w:cstheme="minorHAnsi"/>
                <w:bCs/>
                <w:color w:val="FFFFFF" w:themeColor="background1"/>
              </w:rPr>
              <w:t>Obs Jan Ligthart</w:t>
            </w:r>
          </w:p>
        </w:tc>
      </w:tr>
    </w:tbl>
    <w:p w14:paraId="02EB378F" w14:textId="77777777" w:rsidR="002F40D9" w:rsidRPr="005760C8" w:rsidRDefault="002F40D9" w:rsidP="005760C8">
      <w:pPr>
        <w:pStyle w:val="Geenafstand"/>
        <w:rPr>
          <w:rStyle w:val="eop"/>
          <w:rFonts w:asciiTheme="minorHAnsi" w:hAnsiTheme="minorHAnsi" w:cstheme="minorHAnsi"/>
        </w:rPr>
      </w:pPr>
    </w:p>
    <w:p w14:paraId="7E422AF2" w14:textId="77777777" w:rsidR="002F2090" w:rsidRPr="00FF5812" w:rsidRDefault="002F2090" w:rsidP="002F2090">
      <w:pPr>
        <w:rPr>
          <w:rFonts w:cstheme="minorHAnsi"/>
          <w:b/>
          <w:bCs/>
          <w:spacing w:val="4"/>
        </w:rPr>
      </w:pPr>
      <w:r w:rsidRPr="00FF5812">
        <w:rPr>
          <w:rFonts w:cstheme="minorHAnsi"/>
          <w:spacing w:val="4"/>
        </w:rPr>
        <w:t xml:space="preserve">De Jan Ligthart is een school waar alle kinderen samen leven, leren en werken. We bereiden onze kinderen, samen met de ouders, voor op hun toekomst. Hierbij vinden wij het belangrijk dat iedereen respect heeft voor elkaar en dat kinderen optimale ontwikkelingsmogelijkheden krijgen in een veilige leeromgeving, volgens onze slogan: </w:t>
      </w:r>
    </w:p>
    <w:p w14:paraId="4B767B67" w14:textId="77777777" w:rsidR="002F2090" w:rsidRPr="00A55603" w:rsidRDefault="002F2090" w:rsidP="002F2090">
      <w:pPr>
        <w:rPr>
          <w:rFonts w:ascii="Dosis" w:hAnsi="Dosis"/>
          <w:b/>
          <w:bCs/>
        </w:rPr>
      </w:pPr>
      <w:r w:rsidRPr="00A55603">
        <w:rPr>
          <w:rFonts w:ascii="Dosis" w:hAnsi="Dosis"/>
          <w:noProof/>
          <w:lang w:eastAsia="nl-NL"/>
        </w:rPr>
        <w:drawing>
          <wp:anchor distT="0" distB="0" distL="114300" distR="114300" simplePos="0" relativeHeight="251661312" behindDoc="0" locked="0" layoutInCell="1" allowOverlap="1" wp14:anchorId="7FB00F42" wp14:editId="20466352">
            <wp:simplePos x="0" y="0"/>
            <wp:positionH relativeFrom="page">
              <wp:posOffset>1593264</wp:posOffset>
            </wp:positionH>
            <wp:positionV relativeFrom="paragraph">
              <wp:posOffset>135890</wp:posOffset>
            </wp:positionV>
            <wp:extent cx="4302125" cy="350668"/>
            <wp:effectExtent l="0" t="0" r="0" b="0"/>
            <wp:wrapNone/>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rotWithShape="1">
                    <a:blip r:embed="rId13">
                      <a:extLst>
                        <a:ext uri="{28A0092B-C50C-407E-A947-70E740481C1C}">
                          <a14:useLocalDpi xmlns:a14="http://schemas.microsoft.com/office/drawing/2010/main" val="0"/>
                        </a:ext>
                      </a:extLst>
                    </a:blip>
                    <a:srcRect t="56469" b="35375"/>
                    <a:stretch/>
                  </pic:blipFill>
                  <pic:spPr bwMode="auto">
                    <a:xfrm>
                      <a:off x="0" y="0"/>
                      <a:ext cx="4302125" cy="3506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68F111" w14:textId="77777777" w:rsidR="002F2090" w:rsidRPr="00A55603" w:rsidRDefault="002F2090" w:rsidP="002F2090">
      <w:pPr>
        <w:rPr>
          <w:rFonts w:ascii="Dosis" w:hAnsi="Dosis"/>
          <w:b/>
          <w:bCs/>
        </w:rPr>
      </w:pPr>
    </w:p>
    <w:p w14:paraId="23F4DA11" w14:textId="77777777" w:rsidR="002F2090" w:rsidRPr="00A55603" w:rsidRDefault="002F2090" w:rsidP="002F2090">
      <w:pPr>
        <w:rPr>
          <w:rFonts w:ascii="Dosis" w:hAnsi="Dosis"/>
          <w:b/>
          <w:bCs/>
        </w:rPr>
      </w:pPr>
      <w:r w:rsidRPr="00A55603">
        <w:rPr>
          <w:rFonts w:ascii="Dosis" w:hAnsi="Dosis"/>
          <w:b/>
          <w:bCs/>
        </w:rPr>
        <w:t>Onze pijlers zijn:</w:t>
      </w:r>
    </w:p>
    <w:tbl>
      <w:tblPr>
        <w:tblStyle w:val="Tabelraster"/>
        <w:tblW w:w="0" w:type="auto"/>
        <w:tblBorders>
          <w:top w:val="single" w:sz="18" w:space="0" w:color="0083CA"/>
          <w:left w:val="single" w:sz="18" w:space="0" w:color="0083CA"/>
          <w:bottom w:val="single" w:sz="18" w:space="0" w:color="0083CA"/>
          <w:right w:val="single" w:sz="18" w:space="0" w:color="0083CA"/>
          <w:insideH w:val="single" w:sz="18" w:space="0" w:color="0083CA"/>
          <w:insideV w:val="single" w:sz="18" w:space="0" w:color="0083CA"/>
        </w:tblBorders>
        <w:tblLook w:val="04A0" w:firstRow="1" w:lastRow="0" w:firstColumn="1" w:lastColumn="0" w:noHBand="0" w:noVBand="1"/>
      </w:tblPr>
      <w:tblGrid>
        <w:gridCol w:w="2259"/>
        <w:gridCol w:w="2260"/>
        <w:gridCol w:w="2259"/>
        <w:gridCol w:w="2260"/>
      </w:tblGrid>
      <w:tr w:rsidR="002F2090" w:rsidRPr="00A55603" w14:paraId="0D4AD7DE" w14:textId="77777777" w:rsidTr="00FA3A7B">
        <w:trPr>
          <w:trHeight w:val="274"/>
        </w:trPr>
        <w:tc>
          <w:tcPr>
            <w:tcW w:w="22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F53A1"/>
            <w:vAlign w:val="center"/>
          </w:tcPr>
          <w:p w14:paraId="035E7D32" w14:textId="77777777" w:rsidR="002F2090" w:rsidRPr="00A55603" w:rsidRDefault="002F2090" w:rsidP="00FA3A7B">
            <w:pPr>
              <w:jc w:val="center"/>
              <w:rPr>
                <w:rFonts w:ascii="Dosis" w:hAnsi="Dosis"/>
                <w:b/>
                <w:bCs/>
                <w:color w:val="FFFFFF" w:themeColor="background1"/>
              </w:rPr>
            </w:pPr>
            <w:r w:rsidRPr="00A55603">
              <w:rPr>
                <w:rFonts w:ascii="Dosis" w:hAnsi="Dosis"/>
                <w:b/>
                <w:bCs/>
                <w:color w:val="FFFFFF" w:themeColor="background1"/>
              </w:rPr>
              <w:t>Samenwerken</w:t>
            </w:r>
          </w:p>
        </w:tc>
        <w:tc>
          <w:tcPr>
            <w:tcW w:w="2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9B54A"/>
            <w:vAlign w:val="center"/>
          </w:tcPr>
          <w:p w14:paraId="5AF5916C" w14:textId="77777777" w:rsidR="002F2090" w:rsidRPr="00A55603" w:rsidRDefault="002F2090" w:rsidP="00FA3A7B">
            <w:pPr>
              <w:jc w:val="center"/>
              <w:rPr>
                <w:rFonts w:ascii="Dosis" w:hAnsi="Dosis"/>
                <w:b/>
                <w:bCs/>
                <w:color w:val="FFFFFF" w:themeColor="background1"/>
              </w:rPr>
            </w:pPr>
            <w:r w:rsidRPr="00A55603">
              <w:rPr>
                <w:rFonts w:ascii="Dosis" w:hAnsi="Dosis"/>
                <w:b/>
                <w:bCs/>
                <w:color w:val="FFFFFF" w:themeColor="background1"/>
              </w:rPr>
              <w:t>Positiviteit</w:t>
            </w:r>
          </w:p>
        </w:tc>
        <w:tc>
          <w:tcPr>
            <w:tcW w:w="22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145B"/>
            <w:vAlign w:val="center"/>
          </w:tcPr>
          <w:p w14:paraId="19D8C729" w14:textId="77777777" w:rsidR="002F2090" w:rsidRPr="00A55603" w:rsidRDefault="002F2090" w:rsidP="00FA3A7B">
            <w:pPr>
              <w:jc w:val="center"/>
              <w:rPr>
                <w:rFonts w:ascii="Dosis" w:hAnsi="Dosis"/>
                <w:b/>
                <w:bCs/>
                <w:color w:val="FFFFFF" w:themeColor="background1"/>
              </w:rPr>
            </w:pPr>
            <w:r w:rsidRPr="00A55603">
              <w:rPr>
                <w:rFonts w:ascii="Dosis" w:hAnsi="Dosis"/>
                <w:b/>
                <w:bCs/>
                <w:color w:val="FFFFFF" w:themeColor="background1"/>
              </w:rPr>
              <w:t>Kindgericht</w:t>
            </w:r>
          </w:p>
        </w:tc>
        <w:tc>
          <w:tcPr>
            <w:tcW w:w="2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68B1F"/>
            <w:vAlign w:val="center"/>
          </w:tcPr>
          <w:p w14:paraId="2C5D2B17" w14:textId="77777777" w:rsidR="002F2090" w:rsidRPr="00A55603" w:rsidRDefault="002F2090" w:rsidP="00FA3A7B">
            <w:pPr>
              <w:jc w:val="center"/>
              <w:rPr>
                <w:rFonts w:ascii="Dosis" w:hAnsi="Dosis"/>
                <w:b/>
                <w:bCs/>
                <w:color w:val="FFFFFF" w:themeColor="background1"/>
              </w:rPr>
            </w:pPr>
            <w:r w:rsidRPr="00A55603">
              <w:rPr>
                <w:rFonts w:ascii="Dosis" w:hAnsi="Dosis"/>
                <w:b/>
                <w:bCs/>
                <w:color w:val="FFFFFF" w:themeColor="background1"/>
              </w:rPr>
              <w:t>Toekomstgericht</w:t>
            </w:r>
          </w:p>
        </w:tc>
      </w:tr>
    </w:tbl>
    <w:p w14:paraId="0B481035" w14:textId="77777777" w:rsidR="002F2090" w:rsidRPr="00A55603" w:rsidRDefault="002F2090" w:rsidP="002F2090">
      <w:pPr>
        <w:pStyle w:val="Geenafstand"/>
        <w:rPr>
          <w:rFonts w:ascii="Dosis" w:hAnsi="Dosis"/>
        </w:rPr>
      </w:pPr>
    </w:p>
    <w:p w14:paraId="66A26957" w14:textId="7277865F" w:rsidR="002F2090" w:rsidRPr="00FF5812" w:rsidRDefault="002F2090" w:rsidP="002F2090">
      <w:pPr>
        <w:rPr>
          <w:rFonts w:cstheme="minorHAnsi"/>
        </w:rPr>
      </w:pPr>
      <w:r w:rsidRPr="00FF5812">
        <w:rPr>
          <w:rStyle w:val="normaltextrun"/>
          <w:rFonts w:cstheme="minorHAnsi"/>
        </w:rPr>
        <w:t xml:space="preserve">In onze kleutergroepen staat spelend leren centraal. We werken thematisch en gebruiken hierbij als leidraad “Onderbouwd.”  Dit is een complete kleutermethode voor rekenen, taal en motoriek. </w:t>
      </w:r>
      <w:r w:rsidRPr="00FF5812">
        <w:rPr>
          <w:rFonts w:cstheme="minorHAnsi"/>
        </w:rPr>
        <w:t xml:space="preserve">We werken samen met </w:t>
      </w:r>
      <w:r w:rsidR="005C1AFA">
        <w:rPr>
          <w:rFonts w:cstheme="minorHAnsi"/>
        </w:rPr>
        <w:t xml:space="preserve">Kinderopvang </w:t>
      </w:r>
      <w:r w:rsidRPr="00FF5812">
        <w:rPr>
          <w:rFonts w:cstheme="minorHAnsi"/>
        </w:rPr>
        <w:t xml:space="preserve">Spelenderwijs en hebben hierdoor ook een peuterspeelzaal en een voor-en buitenschoolse opvang. </w:t>
      </w:r>
    </w:p>
    <w:p w14:paraId="4911E3C2" w14:textId="4E5B6C02" w:rsidR="009711CA" w:rsidRPr="00FF5812" w:rsidRDefault="009711CA" w:rsidP="005760C8">
      <w:pPr>
        <w:pStyle w:val="Geenafstand"/>
        <w:rPr>
          <w:rFonts w:asciiTheme="minorHAnsi" w:hAnsiTheme="minorHAnsi" w:cstheme="minorHAnsi"/>
        </w:rPr>
      </w:pPr>
    </w:p>
    <w:p w14:paraId="5C07E8C8" w14:textId="77777777" w:rsidR="004F7277" w:rsidRPr="00FF5812" w:rsidRDefault="004F7277" w:rsidP="005760C8">
      <w:pPr>
        <w:pStyle w:val="Geenafstand"/>
        <w:rPr>
          <w:rFonts w:asciiTheme="minorHAnsi" w:hAnsiTheme="minorHAnsi" w:cstheme="minorHAnsi"/>
        </w:rPr>
      </w:pPr>
      <w:r w:rsidRPr="00FF5812">
        <w:rPr>
          <w:rFonts w:asciiTheme="minorHAnsi" w:hAnsiTheme="minorHAnsi" w:cstheme="minorHAnsi"/>
        </w:rPr>
        <w:t xml:space="preserve">De Jan Ligthartschool maakt onderdeel uit van IJsselgraaf Scholengroep. </w:t>
      </w:r>
    </w:p>
    <w:p w14:paraId="244B5D19" w14:textId="367A3625" w:rsidR="009711CA" w:rsidRPr="00FF5812" w:rsidRDefault="009711CA" w:rsidP="005760C8">
      <w:pPr>
        <w:pStyle w:val="Geenafstand"/>
        <w:rPr>
          <w:rFonts w:asciiTheme="minorHAnsi" w:hAnsiTheme="minorHAnsi" w:cstheme="minorHAnsi"/>
        </w:rPr>
      </w:pPr>
      <w:r w:rsidRPr="00FF5812">
        <w:rPr>
          <w:rFonts w:asciiTheme="minorHAnsi" w:hAnsiTheme="minorHAnsi" w:cstheme="minorHAnsi"/>
        </w:rPr>
        <w:t>Bij IJsselgraaf krijg jij alle ruimte om te groeien, net zoals onze 2800 leerlingen op onze 15 openbare basisscholen in de gemeenten Bronckhorst, Doesburg en Doetinchem. Ons onderwijs is voor iedereen toegankelijk. Daarbij gaan we uit van wat een kind kan. We werken nauw samen met partijen in het sociale domein van kinderen en vanuit een breed aanbod bieden wij naast onderwijs ook kinderopvang. We vinden het belangrijk dat we dit doen met professionals die enthousiast en betrokken zijn.</w:t>
      </w:r>
    </w:p>
    <w:p w14:paraId="5757EBD5" w14:textId="77777777" w:rsidR="00B20358" w:rsidRPr="005760C8" w:rsidRDefault="00B20358" w:rsidP="00703D6C">
      <w:pPr>
        <w:pStyle w:val="Geenafstand"/>
        <w:jc w:val="center"/>
        <w:rPr>
          <w:rFonts w:asciiTheme="minorHAnsi" w:hAnsiTheme="minorHAnsi" w:cstheme="minorHAnsi"/>
        </w:rPr>
      </w:pPr>
    </w:p>
    <w:tbl>
      <w:tblPr>
        <w:tblStyle w:val="Tabelraster"/>
        <w:tblW w:w="0" w:type="auto"/>
        <w:tblLook w:val="04A0" w:firstRow="1" w:lastRow="0" w:firstColumn="1" w:lastColumn="0" w:noHBand="0" w:noVBand="1"/>
      </w:tblPr>
      <w:tblGrid>
        <w:gridCol w:w="9062"/>
      </w:tblGrid>
      <w:tr w:rsidR="00184F17" w:rsidRPr="005760C8" w14:paraId="365873FE" w14:textId="77777777" w:rsidTr="009B51F1">
        <w:tc>
          <w:tcPr>
            <w:tcW w:w="9062" w:type="dxa"/>
            <w:shd w:val="clear" w:color="auto" w:fill="70AD47" w:themeFill="accent6"/>
          </w:tcPr>
          <w:p w14:paraId="2C1ED830" w14:textId="45BD429A" w:rsidR="00184F17" w:rsidRPr="005760C8" w:rsidRDefault="00EC3AAF" w:rsidP="00703D6C">
            <w:pPr>
              <w:pStyle w:val="Geenafstand"/>
              <w:jc w:val="center"/>
              <w:rPr>
                <w:rStyle w:val="spellingerror"/>
                <w:rFonts w:asciiTheme="minorHAnsi" w:hAnsiTheme="minorHAnsi" w:cstheme="minorHAnsi"/>
                <w:bCs/>
              </w:rPr>
            </w:pPr>
            <w:r w:rsidRPr="005760C8">
              <w:rPr>
                <w:rFonts w:asciiTheme="minorHAnsi" w:hAnsiTheme="minorHAnsi" w:cstheme="minorHAnsi"/>
                <w:color w:val="FFFFFF" w:themeColor="background1"/>
              </w:rPr>
              <w:t>Wie zoeken wij</w:t>
            </w:r>
          </w:p>
        </w:tc>
      </w:tr>
    </w:tbl>
    <w:p w14:paraId="731FF59F" w14:textId="77777777" w:rsidR="00184F17" w:rsidRDefault="00184F17" w:rsidP="005760C8">
      <w:pPr>
        <w:pStyle w:val="Geenafstand"/>
        <w:rPr>
          <w:rFonts w:asciiTheme="minorHAnsi" w:hAnsiTheme="minorHAnsi" w:cstheme="minorHAnsi"/>
        </w:rPr>
      </w:pPr>
    </w:p>
    <w:p w14:paraId="24AE0B7B" w14:textId="6C08C0B7" w:rsidR="00F00EB6" w:rsidRPr="00DF4B7A" w:rsidRDefault="00F00EB6" w:rsidP="00F00EB6">
      <w:pPr>
        <w:pStyle w:val="Geenafstand"/>
        <w:numPr>
          <w:ilvl w:val="0"/>
          <w:numId w:val="17"/>
        </w:numPr>
        <w:ind w:left="360"/>
        <w:rPr>
          <w:rFonts w:asciiTheme="minorHAnsi" w:hAnsiTheme="minorHAnsi" w:cstheme="minorHAnsi"/>
        </w:rPr>
      </w:pPr>
      <w:r w:rsidRPr="00DF4B7A">
        <w:rPr>
          <w:rFonts w:asciiTheme="minorHAnsi" w:hAnsiTheme="minorHAnsi" w:cstheme="minorHAnsi"/>
        </w:rPr>
        <w:t>Een enthousiaste en betrokken collega</w:t>
      </w:r>
      <w:r w:rsidR="00B236E7" w:rsidRPr="00DF4B7A">
        <w:rPr>
          <w:rFonts w:asciiTheme="minorHAnsi" w:hAnsiTheme="minorHAnsi" w:cstheme="minorHAnsi"/>
        </w:rPr>
        <w:t>;</w:t>
      </w:r>
    </w:p>
    <w:p w14:paraId="43FB4593" w14:textId="7E07BAB0" w:rsidR="00F00EB6" w:rsidRPr="00DF4B7A" w:rsidRDefault="00F00EB6" w:rsidP="00F00EB6">
      <w:pPr>
        <w:pStyle w:val="Geenafstand"/>
        <w:numPr>
          <w:ilvl w:val="0"/>
          <w:numId w:val="17"/>
        </w:numPr>
        <w:ind w:left="360"/>
        <w:rPr>
          <w:rFonts w:asciiTheme="minorHAnsi" w:hAnsiTheme="minorHAnsi" w:cstheme="minorHAnsi"/>
        </w:rPr>
      </w:pPr>
      <w:r w:rsidRPr="00DF4B7A">
        <w:rPr>
          <w:rFonts w:asciiTheme="minorHAnsi" w:hAnsiTheme="minorHAnsi" w:cstheme="minorHAnsi"/>
        </w:rPr>
        <w:t>Een collega die aan kan sluiten bij de visie van onze school</w:t>
      </w:r>
      <w:r w:rsidR="00B236E7" w:rsidRPr="00DF4B7A">
        <w:rPr>
          <w:rFonts w:asciiTheme="minorHAnsi" w:hAnsiTheme="minorHAnsi" w:cstheme="minorHAnsi"/>
        </w:rPr>
        <w:t>;</w:t>
      </w:r>
    </w:p>
    <w:p w14:paraId="19A8F4B7" w14:textId="4053719F" w:rsidR="00F00EB6" w:rsidRPr="00DF4B7A" w:rsidRDefault="00F00EB6" w:rsidP="00F00EB6">
      <w:pPr>
        <w:pStyle w:val="Geenafstand"/>
        <w:numPr>
          <w:ilvl w:val="0"/>
          <w:numId w:val="17"/>
        </w:numPr>
        <w:ind w:left="360"/>
        <w:rPr>
          <w:rFonts w:asciiTheme="minorHAnsi" w:hAnsiTheme="minorHAnsi" w:cstheme="minorHAnsi"/>
        </w:rPr>
      </w:pPr>
      <w:r w:rsidRPr="00DF4B7A">
        <w:rPr>
          <w:rFonts w:asciiTheme="minorHAnsi" w:hAnsiTheme="minorHAnsi" w:cstheme="minorHAnsi"/>
        </w:rPr>
        <w:t>Iemand die enthousiast is om zich te verdiepen in het werken met Onderbouwd</w:t>
      </w:r>
      <w:r w:rsidR="00B236E7" w:rsidRPr="00DF4B7A">
        <w:rPr>
          <w:rFonts w:asciiTheme="minorHAnsi" w:hAnsiTheme="minorHAnsi" w:cstheme="minorHAnsi"/>
        </w:rPr>
        <w:t>;</w:t>
      </w:r>
    </w:p>
    <w:p w14:paraId="01C0E1EF" w14:textId="50BFBE07" w:rsidR="00F00EB6" w:rsidRPr="00DF4B7A" w:rsidRDefault="00F00EB6" w:rsidP="00F00EB6">
      <w:pPr>
        <w:pStyle w:val="Geenafstand"/>
        <w:numPr>
          <w:ilvl w:val="0"/>
          <w:numId w:val="17"/>
        </w:numPr>
        <w:ind w:left="360"/>
        <w:rPr>
          <w:rFonts w:asciiTheme="minorHAnsi" w:hAnsiTheme="minorHAnsi" w:cstheme="minorHAnsi"/>
        </w:rPr>
      </w:pPr>
      <w:r w:rsidRPr="00DF4B7A">
        <w:rPr>
          <w:rFonts w:asciiTheme="minorHAnsi" w:hAnsiTheme="minorHAnsi" w:cstheme="minorHAnsi"/>
        </w:rPr>
        <w:t>Een leerkracht die goed samenwerkt met de collega’s</w:t>
      </w:r>
      <w:r w:rsidR="00B236E7" w:rsidRPr="00DF4B7A">
        <w:rPr>
          <w:rFonts w:asciiTheme="minorHAnsi" w:hAnsiTheme="minorHAnsi" w:cstheme="minorHAnsi"/>
        </w:rPr>
        <w:t>;</w:t>
      </w:r>
    </w:p>
    <w:p w14:paraId="5FA82BF2" w14:textId="36802463" w:rsidR="00F00EB6" w:rsidRPr="00DF4B7A" w:rsidRDefault="00F00EB6" w:rsidP="00F00EB6">
      <w:pPr>
        <w:pStyle w:val="Geenafstand"/>
        <w:numPr>
          <w:ilvl w:val="0"/>
          <w:numId w:val="17"/>
        </w:numPr>
        <w:ind w:left="360"/>
        <w:rPr>
          <w:rFonts w:asciiTheme="minorHAnsi" w:hAnsiTheme="minorHAnsi" w:cstheme="minorHAnsi"/>
        </w:rPr>
      </w:pPr>
      <w:r w:rsidRPr="00DF4B7A">
        <w:rPr>
          <w:rFonts w:asciiTheme="minorHAnsi" w:hAnsiTheme="minorHAnsi" w:cstheme="minorHAnsi"/>
        </w:rPr>
        <w:t>Iemand die goed kan communiceren met kinderen, ouders en collega’s</w:t>
      </w:r>
      <w:r w:rsidR="00B236E7" w:rsidRPr="00DF4B7A">
        <w:rPr>
          <w:rFonts w:asciiTheme="minorHAnsi" w:hAnsiTheme="minorHAnsi" w:cstheme="minorHAnsi"/>
        </w:rPr>
        <w:t>;</w:t>
      </w:r>
      <w:r w:rsidRPr="00DF4B7A">
        <w:rPr>
          <w:rFonts w:asciiTheme="minorHAnsi" w:hAnsiTheme="minorHAnsi" w:cstheme="minorHAnsi"/>
        </w:rPr>
        <w:t xml:space="preserve"> </w:t>
      </w:r>
    </w:p>
    <w:p w14:paraId="51AABD81" w14:textId="77777777" w:rsidR="00F00EB6" w:rsidRPr="00DF4B7A" w:rsidRDefault="00F00EB6" w:rsidP="00F00EB6">
      <w:pPr>
        <w:pStyle w:val="Geenafstand"/>
        <w:numPr>
          <w:ilvl w:val="0"/>
          <w:numId w:val="17"/>
        </w:numPr>
        <w:ind w:left="360"/>
        <w:rPr>
          <w:rFonts w:asciiTheme="minorHAnsi" w:hAnsiTheme="minorHAnsi" w:cstheme="minorHAnsi"/>
        </w:rPr>
      </w:pPr>
      <w:r w:rsidRPr="00DF4B7A">
        <w:rPr>
          <w:rFonts w:asciiTheme="minorHAnsi" w:hAnsiTheme="minorHAnsi" w:cstheme="minorHAnsi"/>
        </w:rPr>
        <w:t xml:space="preserve">Iemand met humor en relativeringsvermogen. </w:t>
      </w:r>
    </w:p>
    <w:p w14:paraId="6FB24280" w14:textId="77777777" w:rsidR="00F00EB6" w:rsidRPr="005760C8" w:rsidRDefault="00F00EB6" w:rsidP="005760C8">
      <w:pPr>
        <w:pStyle w:val="Geenafstand"/>
        <w:rPr>
          <w:rFonts w:asciiTheme="minorHAnsi" w:hAnsiTheme="minorHAnsi" w:cstheme="minorHAnsi"/>
        </w:rPr>
      </w:pPr>
    </w:p>
    <w:p w14:paraId="602EB041" w14:textId="77777777" w:rsidR="00466570" w:rsidRPr="005760C8" w:rsidRDefault="00466570" w:rsidP="005760C8">
      <w:pPr>
        <w:pStyle w:val="Geenafstand"/>
        <w:rPr>
          <w:rFonts w:asciiTheme="minorHAnsi" w:hAnsiTheme="minorHAnsi" w:cstheme="minorHAnsi"/>
        </w:rPr>
      </w:pPr>
    </w:p>
    <w:tbl>
      <w:tblPr>
        <w:tblStyle w:val="Tabelraster"/>
        <w:tblW w:w="0" w:type="auto"/>
        <w:tblLook w:val="04A0" w:firstRow="1" w:lastRow="0" w:firstColumn="1" w:lastColumn="0" w:noHBand="0" w:noVBand="1"/>
      </w:tblPr>
      <w:tblGrid>
        <w:gridCol w:w="9062"/>
      </w:tblGrid>
      <w:tr w:rsidR="00EC3AAF" w:rsidRPr="005760C8" w14:paraId="34B8C96C" w14:textId="77777777" w:rsidTr="009C2B83">
        <w:tc>
          <w:tcPr>
            <w:tcW w:w="9062" w:type="dxa"/>
            <w:shd w:val="clear" w:color="auto" w:fill="5B9BD5" w:themeFill="accent5"/>
          </w:tcPr>
          <w:p w14:paraId="7C43163B" w14:textId="2A7D4670" w:rsidR="00EC3AAF" w:rsidRPr="005760C8" w:rsidRDefault="00EC3AAF" w:rsidP="0057127A">
            <w:pPr>
              <w:pStyle w:val="Geenafstand"/>
              <w:jc w:val="center"/>
              <w:rPr>
                <w:rFonts w:asciiTheme="minorHAnsi" w:hAnsiTheme="minorHAnsi" w:cstheme="minorHAnsi"/>
                <w:bCs/>
                <w:color w:val="FFFFFF" w:themeColor="background1"/>
              </w:rPr>
            </w:pPr>
            <w:r w:rsidRPr="005760C8">
              <w:rPr>
                <w:rFonts w:asciiTheme="minorHAnsi" w:hAnsiTheme="minorHAnsi" w:cstheme="minorHAnsi"/>
                <w:bCs/>
                <w:color w:val="FFFFFF" w:themeColor="background1"/>
              </w:rPr>
              <w:t>Wat bieden wij jou</w:t>
            </w:r>
          </w:p>
        </w:tc>
      </w:tr>
    </w:tbl>
    <w:p w14:paraId="5A39BBE3" w14:textId="4CE2DCA3" w:rsidR="003A7AC1" w:rsidRPr="005760C8" w:rsidRDefault="003A7AC1" w:rsidP="005760C8">
      <w:pPr>
        <w:pStyle w:val="Geenafstand"/>
        <w:rPr>
          <w:rFonts w:asciiTheme="minorHAnsi" w:hAnsiTheme="minorHAnsi" w:cstheme="minorHAnsi"/>
        </w:rPr>
      </w:pPr>
    </w:p>
    <w:p w14:paraId="02CCD980" w14:textId="413F32FD" w:rsidR="00466570" w:rsidRDefault="00764A86" w:rsidP="00DC779B">
      <w:pPr>
        <w:pStyle w:val="Geenafstand"/>
        <w:numPr>
          <w:ilvl w:val="0"/>
          <w:numId w:val="16"/>
        </w:numPr>
        <w:rPr>
          <w:rFonts w:asciiTheme="minorHAnsi" w:hAnsiTheme="minorHAnsi" w:cstheme="minorHAnsi"/>
          <w:color w:val="000000"/>
        </w:rPr>
      </w:pPr>
      <w:r>
        <w:rPr>
          <w:rFonts w:asciiTheme="minorHAnsi" w:hAnsiTheme="minorHAnsi" w:cstheme="minorHAnsi"/>
          <w:color w:val="000000"/>
        </w:rPr>
        <w:t>Enthousiaste</w:t>
      </w:r>
      <w:r w:rsidR="000F0096">
        <w:rPr>
          <w:rFonts w:asciiTheme="minorHAnsi" w:hAnsiTheme="minorHAnsi" w:cstheme="minorHAnsi"/>
          <w:color w:val="000000"/>
        </w:rPr>
        <w:t xml:space="preserve"> </w:t>
      </w:r>
      <w:r w:rsidR="00DC779B">
        <w:rPr>
          <w:rFonts w:asciiTheme="minorHAnsi" w:hAnsiTheme="minorHAnsi" w:cstheme="minorHAnsi"/>
          <w:color w:val="000000"/>
        </w:rPr>
        <w:t>kinderen, ouders en collega’s;</w:t>
      </w:r>
    </w:p>
    <w:p w14:paraId="30A8CDC8" w14:textId="36D0A56A" w:rsidR="006D3546" w:rsidRPr="00DC779B" w:rsidRDefault="006D3546" w:rsidP="00DC779B">
      <w:pPr>
        <w:pStyle w:val="Geenafstand"/>
        <w:numPr>
          <w:ilvl w:val="0"/>
          <w:numId w:val="16"/>
        </w:numPr>
        <w:rPr>
          <w:rFonts w:asciiTheme="minorHAnsi" w:hAnsiTheme="minorHAnsi" w:cstheme="minorHAnsi"/>
          <w:color w:val="000000"/>
        </w:rPr>
      </w:pPr>
      <w:r>
        <w:rPr>
          <w:rFonts w:asciiTheme="minorHAnsi" w:hAnsiTheme="minorHAnsi" w:cstheme="minorHAnsi"/>
          <w:color w:val="000000"/>
        </w:rPr>
        <w:t>Goede ondersteuning</w:t>
      </w:r>
      <w:r w:rsidR="00764A86">
        <w:rPr>
          <w:rFonts w:asciiTheme="minorHAnsi" w:hAnsiTheme="minorHAnsi" w:cstheme="minorHAnsi"/>
          <w:color w:val="000000"/>
        </w:rPr>
        <w:t xml:space="preserve"> en begeleiding bij het inwerken;</w:t>
      </w:r>
    </w:p>
    <w:p w14:paraId="07C0C5BE" w14:textId="3EE883F0" w:rsidR="00466570" w:rsidRPr="000F2246" w:rsidRDefault="00466570" w:rsidP="00396D29">
      <w:pPr>
        <w:pStyle w:val="Geenafstand"/>
        <w:numPr>
          <w:ilvl w:val="0"/>
          <w:numId w:val="16"/>
        </w:numPr>
        <w:rPr>
          <w:rFonts w:asciiTheme="minorHAnsi" w:hAnsiTheme="minorHAnsi" w:cstheme="minorHAnsi"/>
          <w:color w:val="000000"/>
        </w:rPr>
      </w:pPr>
      <w:r w:rsidRPr="000F2246">
        <w:rPr>
          <w:rFonts w:asciiTheme="minorHAnsi" w:hAnsiTheme="minorHAnsi" w:cstheme="minorHAnsi"/>
          <w:color w:val="000000"/>
        </w:rPr>
        <w:t>Een tijdelijke aanstelling op bestuursniveau met een omvang van</w:t>
      </w:r>
      <w:r w:rsidR="00441879" w:rsidRPr="000F2246">
        <w:rPr>
          <w:rFonts w:asciiTheme="minorHAnsi" w:hAnsiTheme="minorHAnsi" w:cstheme="minorHAnsi"/>
          <w:color w:val="000000"/>
        </w:rPr>
        <w:t xml:space="preserve"> 0,6</w:t>
      </w:r>
      <w:r w:rsidR="000F2246" w:rsidRPr="000F2246">
        <w:rPr>
          <w:rFonts w:asciiTheme="minorHAnsi" w:hAnsiTheme="minorHAnsi" w:cstheme="minorHAnsi"/>
          <w:color w:val="000000"/>
        </w:rPr>
        <w:t xml:space="preserve"> tot </w:t>
      </w:r>
      <w:r w:rsidR="009711CA" w:rsidRPr="000F2246">
        <w:rPr>
          <w:rFonts w:asciiTheme="minorHAnsi" w:hAnsiTheme="minorHAnsi" w:cstheme="minorHAnsi"/>
          <w:color w:val="000000"/>
        </w:rPr>
        <w:t>0,8</w:t>
      </w:r>
      <w:r w:rsidR="00441879" w:rsidRPr="000F2246">
        <w:rPr>
          <w:rFonts w:asciiTheme="minorHAnsi" w:hAnsiTheme="minorHAnsi" w:cstheme="minorHAnsi"/>
          <w:color w:val="000000"/>
        </w:rPr>
        <w:t xml:space="preserve"> </w:t>
      </w:r>
      <w:r w:rsidRPr="000F2246">
        <w:rPr>
          <w:rFonts w:asciiTheme="minorHAnsi" w:hAnsiTheme="minorHAnsi" w:cstheme="minorHAnsi"/>
          <w:color w:val="000000"/>
        </w:rPr>
        <w:t xml:space="preserve">fte </w:t>
      </w:r>
      <w:r w:rsidR="000F2246">
        <w:rPr>
          <w:rFonts w:asciiTheme="minorHAnsi" w:hAnsiTheme="minorHAnsi" w:cstheme="minorHAnsi"/>
          <w:color w:val="000000"/>
        </w:rPr>
        <w:t>t</w:t>
      </w:r>
      <w:r w:rsidR="00781542" w:rsidRPr="000F2246">
        <w:rPr>
          <w:rFonts w:asciiTheme="minorHAnsi" w:hAnsiTheme="minorHAnsi" w:cstheme="minorHAnsi"/>
          <w:color w:val="000000"/>
        </w:rPr>
        <w:t xml:space="preserve">/m </w:t>
      </w:r>
      <w:r w:rsidR="007A53A4">
        <w:rPr>
          <w:rFonts w:asciiTheme="minorHAnsi" w:hAnsiTheme="minorHAnsi" w:cstheme="minorHAnsi"/>
          <w:color w:val="000000"/>
        </w:rPr>
        <w:t>31 juli 2023</w:t>
      </w:r>
      <w:r w:rsidRPr="000F2246">
        <w:rPr>
          <w:rFonts w:asciiTheme="minorHAnsi" w:hAnsiTheme="minorHAnsi" w:cstheme="minorHAnsi"/>
          <w:color w:val="000000"/>
        </w:rPr>
        <w:t xml:space="preserve">; </w:t>
      </w:r>
    </w:p>
    <w:p w14:paraId="273EE6F6" w14:textId="0D368D94" w:rsidR="00466570" w:rsidRPr="005760C8" w:rsidRDefault="00466570" w:rsidP="00703D6C">
      <w:pPr>
        <w:pStyle w:val="Geenafstand"/>
        <w:numPr>
          <w:ilvl w:val="0"/>
          <w:numId w:val="16"/>
        </w:numPr>
        <w:rPr>
          <w:rFonts w:asciiTheme="minorHAnsi" w:hAnsiTheme="minorHAnsi" w:cstheme="minorHAnsi"/>
        </w:rPr>
      </w:pPr>
      <w:r w:rsidRPr="005760C8">
        <w:rPr>
          <w:rFonts w:asciiTheme="minorHAnsi" w:hAnsiTheme="minorHAnsi" w:cstheme="minorHAnsi"/>
          <w:color w:val="000000"/>
        </w:rPr>
        <w:t>Inschaling</w:t>
      </w:r>
      <w:r w:rsidR="009711CA">
        <w:rPr>
          <w:rFonts w:asciiTheme="minorHAnsi" w:hAnsiTheme="minorHAnsi" w:cstheme="minorHAnsi"/>
          <w:color w:val="000000"/>
        </w:rPr>
        <w:t xml:space="preserve"> LB (</w:t>
      </w:r>
      <w:r w:rsidR="00D019E3" w:rsidRPr="005760C8">
        <w:rPr>
          <w:rFonts w:asciiTheme="minorHAnsi" w:hAnsiTheme="minorHAnsi" w:cstheme="minorHAnsi"/>
          <w:color w:val="000000"/>
        </w:rPr>
        <w:t xml:space="preserve">conform </w:t>
      </w:r>
      <w:r w:rsidRPr="005760C8">
        <w:rPr>
          <w:rFonts w:asciiTheme="minorHAnsi" w:hAnsiTheme="minorHAnsi" w:cstheme="minorHAnsi"/>
          <w:color w:val="000000"/>
        </w:rPr>
        <w:t>CAO</w:t>
      </w:r>
      <w:r w:rsidR="004C6CFE">
        <w:rPr>
          <w:rFonts w:asciiTheme="minorHAnsi" w:hAnsiTheme="minorHAnsi" w:cstheme="minorHAnsi"/>
          <w:color w:val="000000"/>
        </w:rPr>
        <w:t>-</w:t>
      </w:r>
      <w:r w:rsidRPr="005760C8">
        <w:rPr>
          <w:rFonts w:asciiTheme="minorHAnsi" w:hAnsiTheme="minorHAnsi" w:cstheme="minorHAnsi"/>
          <w:color w:val="000000"/>
        </w:rPr>
        <w:t>PO</w:t>
      </w:r>
      <w:r w:rsidR="009711CA">
        <w:rPr>
          <w:rFonts w:asciiTheme="minorHAnsi" w:hAnsiTheme="minorHAnsi" w:cstheme="minorHAnsi"/>
          <w:color w:val="000000"/>
        </w:rPr>
        <w:t>)</w:t>
      </w:r>
      <w:r w:rsidRPr="005760C8">
        <w:rPr>
          <w:rFonts w:asciiTheme="minorHAnsi" w:hAnsiTheme="minorHAnsi" w:cstheme="minorHAnsi"/>
          <w:color w:val="000000"/>
        </w:rPr>
        <w:t>.</w:t>
      </w:r>
    </w:p>
    <w:p w14:paraId="43F72B40" w14:textId="77777777" w:rsidR="00EC3AAF" w:rsidRPr="005760C8" w:rsidRDefault="00EC3AAF" w:rsidP="005760C8">
      <w:pPr>
        <w:pStyle w:val="Geenafstand"/>
        <w:rPr>
          <w:rFonts w:asciiTheme="minorHAnsi" w:hAnsiTheme="minorHAnsi" w:cstheme="minorHAnsi"/>
        </w:rPr>
      </w:pPr>
    </w:p>
    <w:tbl>
      <w:tblPr>
        <w:tblStyle w:val="Tabelraster"/>
        <w:tblW w:w="0" w:type="auto"/>
        <w:tblLook w:val="04A0" w:firstRow="1" w:lastRow="0" w:firstColumn="1" w:lastColumn="0" w:noHBand="0" w:noVBand="1"/>
      </w:tblPr>
      <w:tblGrid>
        <w:gridCol w:w="9062"/>
      </w:tblGrid>
      <w:tr w:rsidR="003A7AC1" w:rsidRPr="005760C8" w14:paraId="6B2B419A" w14:textId="77777777" w:rsidTr="00246537">
        <w:tc>
          <w:tcPr>
            <w:tcW w:w="9062" w:type="dxa"/>
            <w:shd w:val="clear" w:color="auto" w:fill="70AD47" w:themeFill="accent6"/>
          </w:tcPr>
          <w:p w14:paraId="16437E0B" w14:textId="0D469460" w:rsidR="003A7AC1" w:rsidRPr="005760C8" w:rsidRDefault="00EC3AAF" w:rsidP="0057127A">
            <w:pPr>
              <w:pStyle w:val="Geenafstand"/>
              <w:jc w:val="center"/>
              <w:rPr>
                <w:rStyle w:val="spellingerror"/>
                <w:rFonts w:asciiTheme="minorHAnsi" w:hAnsiTheme="minorHAnsi" w:cstheme="minorHAnsi"/>
                <w:bCs/>
              </w:rPr>
            </w:pPr>
            <w:r w:rsidRPr="005760C8">
              <w:rPr>
                <w:rFonts w:asciiTheme="minorHAnsi" w:hAnsiTheme="minorHAnsi" w:cstheme="minorHAnsi"/>
                <w:color w:val="FFFFFF" w:themeColor="background1"/>
              </w:rPr>
              <w:t>Procedure</w:t>
            </w:r>
          </w:p>
        </w:tc>
      </w:tr>
    </w:tbl>
    <w:p w14:paraId="078FD883" w14:textId="77777777" w:rsidR="00550D73" w:rsidRPr="005760C8" w:rsidRDefault="00550D73" w:rsidP="005760C8">
      <w:pPr>
        <w:pStyle w:val="Geenafstand"/>
        <w:rPr>
          <w:rFonts w:asciiTheme="minorHAnsi" w:hAnsiTheme="minorHAnsi" w:cstheme="minorHAnsi"/>
          <w:bCs/>
        </w:rPr>
      </w:pPr>
    </w:p>
    <w:p w14:paraId="3DB610A8" w14:textId="5CEC4D92" w:rsidR="00852DA3" w:rsidRDefault="001772E4" w:rsidP="000A7FE3">
      <w:pPr>
        <w:pStyle w:val="Geenafstand"/>
        <w:rPr>
          <w:rFonts w:asciiTheme="minorHAnsi" w:hAnsiTheme="minorHAnsi" w:cstheme="minorHAnsi"/>
          <w:color w:val="000000"/>
        </w:rPr>
      </w:pPr>
      <w:r>
        <w:rPr>
          <w:rFonts w:asciiTheme="minorHAnsi" w:hAnsiTheme="minorHAnsi" w:cstheme="minorHAnsi"/>
          <w:color w:val="000000"/>
        </w:rPr>
        <w:t>Lijkt het je wat om op onze school te komen werken?</w:t>
      </w:r>
      <w:r w:rsidR="00852DA3">
        <w:rPr>
          <w:rFonts w:asciiTheme="minorHAnsi" w:hAnsiTheme="minorHAnsi" w:cstheme="minorHAnsi"/>
          <w:color w:val="000000"/>
        </w:rPr>
        <w:t xml:space="preserve"> Dan zien wij je sollicitatie graag v</w:t>
      </w:r>
      <w:r w:rsidR="00CF68D6" w:rsidRPr="000A7FE3">
        <w:rPr>
          <w:rFonts w:asciiTheme="minorHAnsi" w:hAnsiTheme="minorHAnsi" w:cstheme="minorHAnsi"/>
          <w:color w:val="000000"/>
        </w:rPr>
        <w:t xml:space="preserve">óór </w:t>
      </w:r>
      <w:r>
        <w:rPr>
          <w:rFonts w:asciiTheme="minorHAnsi" w:hAnsiTheme="minorHAnsi" w:cstheme="minorHAnsi"/>
          <w:color w:val="000000"/>
        </w:rPr>
        <w:t>10 februari</w:t>
      </w:r>
      <w:r w:rsidR="00CF68D6" w:rsidRPr="000A7FE3">
        <w:rPr>
          <w:rFonts w:asciiTheme="minorHAnsi" w:hAnsiTheme="minorHAnsi" w:cstheme="minorHAnsi"/>
          <w:color w:val="000000"/>
        </w:rPr>
        <w:t xml:space="preserve"> </w:t>
      </w:r>
      <w:r w:rsidR="00852DA3">
        <w:rPr>
          <w:rFonts w:asciiTheme="minorHAnsi" w:hAnsiTheme="minorHAnsi" w:cstheme="minorHAnsi"/>
          <w:color w:val="000000"/>
        </w:rPr>
        <w:t>tegemoet en wellicht word j</w:t>
      </w:r>
      <w:r w:rsidR="00BA6DED">
        <w:rPr>
          <w:rFonts w:asciiTheme="minorHAnsi" w:hAnsiTheme="minorHAnsi" w:cstheme="minorHAnsi"/>
          <w:color w:val="000000"/>
        </w:rPr>
        <w:t>ij</w:t>
      </w:r>
      <w:r w:rsidR="00852DA3">
        <w:rPr>
          <w:rFonts w:asciiTheme="minorHAnsi" w:hAnsiTheme="minorHAnsi" w:cstheme="minorHAnsi"/>
          <w:color w:val="000000"/>
        </w:rPr>
        <w:t xml:space="preserve"> onze nieuwe collega!</w:t>
      </w:r>
      <w:r w:rsidR="00CF68D6" w:rsidRPr="000A7FE3">
        <w:rPr>
          <w:rFonts w:asciiTheme="minorHAnsi" w:hAnsiTheme="minorHAnsi" w:cstheme="minorHAnsi"/>
          <w:color w:val="000000"/>
        </w:rPr>
        <w:t xml:space="preserve"> </w:t>
      </w:r>
    </w:p>
    <w:p w14:paraId="50DA55EB" w14:textId="241A0269" w:rsidR="007D0890" w:rsidRDefault="00852DA3" w:rsidP="000A7FE3">
      <w:pPr>
        <w:pStyle w:val="Geenafstand"/>
        <w:rPr>
          <w:rFonts w:asciiTheme="minorHAnsi" w:hAnsiTheme="minorHAnsi" w:cstheme="minorHAnsi"/>
          <w:color w:val="000000"/>
        </w:rPr>
      </w:pPr>
      <w:r>
        <w:rPr>
          <w:rFonts w:asciiTheme="minorHAnsi" w:hAnsiTheme="minorHAnsi" w:cstheme="minorHAnsi"/>
          <w:color w:val="000000"/>
        </w:rPr>
        <w:t>Reageren kan via de</w:t>
      </w:r>
      <w:r w:rsidR="00CF68D6" w:rsidRPr="000A7FE3">
        <w:rPr>
          <w:rFonts w:asciiTheme="minorHAnsi" w:hAnsiTheme="minorHAnsi" w:cstheme="minorHAnsi"/>
          <w:color w:val="000000"/>
        </w:rPr>
        <w:t xml:space="preserve"> sollicitatielink op </w:t>
      </w:r>
      <w:hyperlink r:id="rId14" w:history="1">
        <w:r w:rsidR="00CF68D6" w:rsidRPr="000A7FE3">
          <w:rPr>
            <w:rStyle w:val="Hyperlink"/>
            <w:rFonts w:asciiTheme="minorHAnsi" w:hAnsiTheme="minorHAnsi" w:cstheme="minorHAnsi"/>
          </w:rPr>
          <w:t>https://ijsselgraaf.nl/werken-bij-ijsselgraaf/</w:t>
        </w:r>
      </w:hyperlink>
      <w:r w:rsidR="00CF68D6" w:rsidRPr="000A7FE3">
        <w:rPr>
          <w:rFonts w:asciiTheme="minorHAnsi" w:hAnsiTheme="minorHAnsi" w:cstheme="minorHAnsi"/>
          <w:color w:val="000000"/>
        </w:rPr>
        <w:t xml:space="preserve"> . </w:t>
      </w:r>
    </w:p>
    <w:p w14:paraId="38BFAAF1" w14:textId="77777777" w:rsidR="007D0890" w:rsidRDefault="007D0890" w:rsidP="000A7FE3">
      <w:pPr>
        <w:pStyle w:val="Geenafstand"/>
        <w:rPr>
          <w:rFonts w:asciiTheme="minorHAnsi" w:hAnsiTheme="minorHAnsi" w:cstheme="minorHAnsi"/>
          <w:color w:val="000000"/>
        </w:rPr>
      </w:pPr>
    </w:p>
    <w:p w14:paraId="205B337B" w14:textId="0CBB66AE" w:rsidR="00EC3AAF" w:rsidRPr="005760C8" w:rsidRDefault="00CF68D6" w:rsidP="00EB26D2">
      <w:pPr>
        <w:pStyle w:val="Geenafstand"/>
        <w:rPr>
          <w:rFonts w:cstheme="minorHAnsi"/>
        </w:rPr>
      </w:pPr>
      <w:r w:rsidRPr="000A7FE3">
        <w:rPr>
          <w:rFonts w:asciiTheme="minorHAnsi" w:hAnsiTheme="minorHAnsi" w:cstheme="minorHAnsi"/>
          <w:color w:val="000000"/>
        </w:rPr>
        <w:t xml:space="preserve">Voor meer informatie over de vacature kun je contact opnemen met de directeur van </w:t>
      </w:r>
      <w:r w:rsidR="00EB26D2">
        <w:rPr>
          <w:rFonts w:asciiTheme="minorHAnsi" w:hAnsiTheme="minorHAnsi" w:cstheme="minorHAnsi"/>
          <w:color w:val="000000"/>
        </w:rPr>
        <w:t>de Jan Ligthartschool, Michel Raddatz</w:t>
      </w:r>
      <w:r w:rsidR="00E16201">
        <w:rPr>
          <w:rFonts w:asciiTheme="minorHAnsi" w:hAnsiTheme="minorHAnsi" w:cstheme="minorHAnsi"/>
          <w:color w:val="000000"/>
        </w:rPr>
        <w:t>,</w:t>
      </w:r>
      <w:r w:rsidR="00EB26D2">
        <w:rPr>
          <w:rFonts w:asciiTheme="minorHAnsi" w:hAnsiTheme="minorHAnsi" w:cstheme="minorHAnsi"/>
          <w:color w:val="000000"/>
        </w:rPr>
        <w:t xml:space="preserve"> op telefoonnummer 06-30413947.</w:t>
      </w:r>
    </w:p>
    <w:p w14:paraId="5F82069D" w14:textId="1A44A55B" w:rsidR="00EC3AAF" w:rsidRPr="005760C8" w:rsidRDefault="00EC3AAF" w:rsidP="005760C8">
      <w:pPr>
        <w:pStyle w:val="Geenafstand"/>
        <w:rPr>
          <w:rFonts w:asciiTheme="minorHAnsi" w:hAnsiTheme="minorHAnsi" w:cstheme="minorHAnsi"/>
        </w:rPr>
      </w:pPr>
    </w:p>
    <w:p w14:paraId="5688523F" w14:textId="77777777" w:rsidR="00EC3AAF" w:rsidRDefault="00EC3AAF" w:rsidP="005760C8">
      <w:pPr>
        <w:pStyle w:val="Geenafstand"/>
        <w:rPr>
          <w:rFonts w:asciiTheme="minorHAnsi" w:hAnsiTheme="minorHAnsi" w:cstheme="minorHAnsi"/>
        </w:rPr>
      </w:pPr>
    </w:p>
    <w:p w14:paraId="713F5164" w14:textId="77777777" w:rsidR="007D6564" w:rsidRPr="005760C8" w:rsidRDefault="007D6564" w:rsidP="005760C8">
      <w:pPr>
        <w:pStyle w:val="Geenafstand"/>
        <w:rPr>
          <w:rFonts w:asciiTheme="minorHAnsi" w:hAnsiTheme="minorHAnsi" w:cstheme="minorHAnsi"/>
        </w:rPr>
      </w:pPr>
    </w:p>
    <w:p w14:paraId="27815C50" w14:textId="28F8C8CB" w:rsidR="00EC3AAF" w:rsidRPr="005760C8" w:rsidRDefault="007D6564" w:rsidP="007D6564">
      <w:pPr>
        <w:pStyle w:val="Geenafstand"/>
        <w:jc w:val="center"/>
        <w:rPr>
          <w:rFonts w:asciiTheme="minorHAnsi" w:hAnsiTheme="minorHAnsi" w:cstheme="minorHAnsi"/>
          <w:i/>
          <w:iCs/>
        </w:rPr>
      </w:pPr>
      <w:r>
        <w:rPr>
          <w:rFonts w:asciiTheme="minorHAnsi" w:hAnsiTheme="minorHAnsi" w:cstheme="minorHAnsi"/>
          <w:i/>
          <w:iCs/>
        </w:rPr>
        <w:t>Acquisitie naar aanleiding van deze vacature wordt niet op prijs gesteld.</w:t>
      </w:r>
    </w:p>
    <w:p w14:paraId="3DEEC669" w14:textId="77777777" w:rsidR="00E250B7" w:rsidRPr="005760C8" w:rsidRDefault="00E250B7" w:rsidP="005760C8">
      <w:pPr>
        <w:pStyle w:val="Geenafstand"/>
        <w:rPr>
          <w:rFonts w:asciiTheme="minorHAnsi" w:hAnsiTheme="minorHAnsi" w:cstheme="minorHAnsi"/>
        </w:rPr>
      </w:pPr>
    </w:p>
    <w:p w14:paraId="3656B9AB" w14:textId="77777777" w:rsidR="00E250B7" w:rsidRPr="005760C8" w:rsidRDefault="00E250B7" w:rsidP="005760C8">
      <w:pPr>
        <w:pStyle w:val="Geenafstand"/>
        <w:rPr>
          <w:rFonts w:asciiTheme="minorHAnsi" w:hAnsiTheme="minorHAnsi" w:cstheme="minorHAnsi"/>
        </w:rPr>
      </w:pPr>
    </w:p>
    <w:sectPr w:rsidR="00E250B7" w:rsidRPr="005760C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CB532" w14:textId="77777777" w:rsidR="00C1200F" w:rsidRDefault="00C1200F" w:rsidP="007A4F99">
      <w:pPr>
        <w:spacing w:after="0" w:line="240" w:lineRule="auto"/>
      </w:pPr>
      <w:r>
        <w:separator/>
      </w:r>
    </w:p>
  </w:endnote>
  <w:endnote w:type="continuationSeparator" w:id="0">
    <w:p w14:paraId="5F2A111E" w14:textId="77777777" w:rsidR="00C1200F" w:rsidRDefault="00C1200F" w:rsidP="007A4F99">
      <w:pPr>
        <w:spacing w:after="0" w:line="240" w:lineRule="auto"/>
      </w:pPr>
      <w:r>
        <w:continuationSeparator/>
      </w:r>
    </w:p>
  </w:endnote>
  <w:endnote w:type="continuationNotice" w:id="1">
    <w:p w14:paraId="78DE180B" w14:textId="77777777" w:rsidR="00C1200F" w:rsidRDefault="00C120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ssistant">
    <w:altName w:val="Arial"/>
    <w:charset w:val="B1"/>
    <w:family w:val="auto"/>
    <w:pitch w:val="variable"/>
    <w:sig w:usb0="A00008FF" w:usb1="4000204B" w:usb2="00000000" w:usb3="00000000" w:csb0="00000021" w:csb1="00000000"/>
  </w:font>
  <w:font w:name="Dosis">
    <w:altName w:val="Dosis"/>
    <w:charset w:val="00"/>
    <w:family w:val="auto"/>
    <w:pitch w:val="variable"/>
    <w:sig w:usb0="A00000FF" w:usb1="5000207B"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CBDFB" w14:textId="77777777" w:rsidR="00C1200F" w:rsidRDefault="00C1200F" w:rsidP="007A4F99">
      <w:pPr>
        <w:spacing w:after="0" w:line="240" w:lineRule="auto"/>
      </w:pPr>
      <w:r>
        <w:separator/>
      </w:r>
    </w:p>
  </w:footnote>
  <w:footnote w:type="continuationSeparator" w:id="0">
    <w:p w14:paraId="0AB73168" w14:textId="77777777" w:rsidR="00C1200F" w:rsidRDefault="00C1200F" w:rsidP="007A4F99">
      <w:pPr>
        <w:spacing w:after="0" w:line="240" w:lineRule="auto"/>
      </w:pPr>
      <w:r>
        <w:continuationSeparator/>
      </w:r>
    </w:p>
  </w:footnote>
  <w:footnote w:type="continuationNotice" w:id="1">
    <w:p w14:paraId="5E02217C" w14:textId="77777777" w:rsidR="00C1200F" w:rsidRDefault="00C1200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14F19B"/>
    <w:multiLevelType w:val="hybridMultilevel"/>
    <w:tmpl w:val="4A31106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530929"/>
    <w:multiLevelType w:val="hybridMultilevel"/>
    <w:tmpl w:val="3126E8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EF1484"/>
    <w:multiLevelType w:val="hybridMultilevel"/>
    <w:tmpl w:val="97BA47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775B10"/>
    <w:multiLevelType w:val="hybridMultilevel"/>
    <w:tmpl w:val="649E76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82024B"/>
    <w:multiLevelType w:val="hybridMultilevel"/>
    <w:tmpl w:val="6E2A9DDE"/>
    <w:lvl w:ilvl="0" w:tplc="10C24260">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8F5686"/>
    <w:multiLevelType w:val="hybridMultilevel"/>
    <w:tmpl w:val="3C2817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CB50A93"/>
    <w:multiLevelType w:val="hybridMultilevel"/>
    <w:tmpl w:val="C772F7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4673255"/>
    <w:multiLevelType w:val="hybridMultilevel"/>
    <w:tmpl w:val="2910B7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05445BA"/>
    <w:multiLevelType w:val="hybridMultilevel"/>
    <w:tmpl w:val="5C688F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57B7C72"/>
    <w:multiLevelType w:val="hybridMultilevel"/>
    <w:tmpl w:val="E1F65F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0D739F5"/>
    <w:multiLevelType w:val="hybridMultilevel"/>
    <w:tmpl w:val="333615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25F5BE3"/>
    <w:multiLevelType w:val="hybridMultilevel"/>
    <w:tmpl w:val="C56C441E"/>
    <w:lvl w:ilvl="0" w:tplc="CE58AA0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50B4541"/>
    <w:multiLevelType w:val="hybridMultilevel"/>
    <w:tmpl w:val="352AE0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2C749D6"/>
    <w:multiLevelType w:val="hybridMultilevel"/>
    <w:tmpl w:val="A2ECA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6E769E3"/>
    <w:multiLevelType w:val="hybridMultilevel"/>
    <w:tmpl w:val="B60A3B84"/>
    <w:lvl w:ilvl="0" w:tplc="0BE6EBDA">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9826BF1"/>
    <w:multiLevelType w:val="hybridMultilevel"/>
    <w:tmpl w:val="981AB7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1B218C9"/>
    <w:multiLevelType w:val="hybridMultilevel"/>
    <w:tmpl w:val="191CC83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05925941">
    <w:abstractNumId w:val="4"/>
  </w:num>
  <w:num w:numId="2" w16cid:durableId="955218396">
    <w:abstractNumId w:val="16"/>
  </w:num>
  <w:num w:numId="3" w16cid:durableId="1944529484">
    <w:abstractNumId w:val="3"/>
  </w:num>
  <w:num w:numId="4" w16cid:durableId="1739593897">
    <w:abstractNumId w:val="11"/>
  </w:num>
  <w:num w:numId="5" w16cid:durableId="150608785">
    <w:abstractNumId w:val="15"/>
  </w:num>
  <w:num w:numId="6" w16cid:durableId="733746511">
    <w:abstractNumId w:val="14"/>
  </w:num>
  <w:num w:numId="7" w16cid:durableId="909342336">
    <w:abstractNumId w:val="10"/>
  </w:num>
  <w:num w:numId="8" w16cid:durableId="963117425">
    <w:abstractNumId w:val="13"/>
  </w:num>
  <w:num w:numId="9" w16cid:durableId="863253167">
    <w:abstractNumId w:val="0"/>
  </w:num>
  <w:num w:numId="10" w16cid:durableId="1147892072">
    <w:abstractNumId w:val="12"/>
  </w:num>
  <w:num w:numId="11" w16cid:durableId="1629970181">
    <w:abstractNumId w:val="7"/>
  </w:num>
  <w:num w:numId="12" w16cid:durableId="1998612140">
    <w:abstractNumId w:val="8"/>
  </w:num>
  <w:num w:numId="13" w16cid:durableId="576327380">
    <w:abstractNumId w:val="5"/>
  </w:num>
  <w:num w:numId="14" w16cid:durableId="94133281">
    <w:abstractNumId w:val="6"/>
  </w:num>
  <w:num w:numId="15" w16cid:durableId="1643539402">
    <w:abstractNumId w:val="1"/>
  </w:num>
  <w:num w:numId="16" w16cid:durableId="1224755324">
    <w:abstractNumId w:val="2"/>
  </w:num>
  <w:num w:numId="17" w16cid:durableId="14898619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0B7"/>
    <w:rsid w:val="000140A4"/>
    <w:rsid w:val="0002130B"/>
    <w:rsid w:val="00023144"/>
    <w:rsid w:val="00031238"/>
    <w:rsid w:val="00064CFC"/>
    <w:rsid w:val="000749FB"/>
    <w:rsid w:val="000A46FF"/>
    <w:rsid w:val="000A7FE3"/>
    <w:rsid w:val="000B6DD4"/>
    <w:rsid w:val="000F0096"/>
    <w:rsid w:val="000F2246"/>
    <w:rsid w:val="00121050"/>
    <w:rsid w:val="0013247E"/>
    <w:rsid w:val="001446AB"/>
    <w:rsid w:val="00155809"/>
    <w:rsid w:val="001772E4"/>
    <w:rsid w:val="001811FF"/>
    <w:rsid w:val="00184F17"/>
    <w:rsid w:val="00186F1F"/>
    <w:rsid w:val="001A2AD5"/>
    <w:rsid w:val="001D73A8"/>
    <w:rsid w:val="002108BF"/>
    <w:rsid w:val="00211938"/>
    <w:rsid w:val="00213BF9"/>
    <w:rsid w:val="00215E19"/>
    <w:rsid w:val="00246537"/>
    <w:rsid w:val="00253E6A"/>
    <w:rsid w:val="002E427D"/>
    <w:rsid w:val="002F2090"/>
    <w:rsid w:val="002F40D9"/>
    <w:rsid w:val="00315B78"/>
    <w:rsid w:val="0034284A"/>
    <w:rsid w:val="00360744"/>
    <w:rsid w:val="00371B34"/>
    <w:rsid w:val="00396D29"/>
    <w:rsid w:val="003A133D"/>
    <w:rsid w:val="003A27A5"/>
    <w:rsid w:val="003A7AC1"/>
    <w:rsid w:val="003B0A88"/>
    <w:rsid w:val="003B3459"/>
    <w:rsid w:val="003C1252"/>
    <w:rsid w:val="003C74B4"/>
    <w:rsid w:val="003E3E72"/>
    <w:rsid w:val="00412274"/>
    <w:rsid w:val="00421E57"/>
    <w:rsid w:val="00424395"/>
    <w:rsid w:val="00437271"/>
    <w:rsid w:val="00441879"/>
    <w:rsid w:val="004576F7"/>
    <w:rsid w:val="004600FD"/>
    <w:rsid w:val="00466570"/>
    <w:rsid w:val="00474248"/>
    <w:rsid w:val="00482493"/>
    <w:rsid w:val="004A60C6"/>
    <w:rsid w:val="004C6CFE"/>
    <w:rsid w:val="004D5AE0"/>
    <w:rsid w:val="004F7277"/>
    <w:rsid w:val="005456B7"/>
    <w:rsid w:val="00550D73"/>
    <w:rsid w:val="0057127A"/>
    <w:rsid w:val="005760C8"/>
    <w:rsid w:val="005A0336"/>
    <w:rsid w:val="005C1AFA"/>
    <w:rsid w:val="005C2794"/>
    <w:rsid w:val="005C3EEF"/>
    <w:rsid w:val="005C421C"/>
    <w:rsid w:val="005D0D3F"/>
    <w:rsid w:val="006158BE"/>
    <w:rsid w:val="0064550C"/>
    <w:rsid w:val="006979B1"/>
    <w:rsid w:val="006A1C80"/>
    <w:rsid w:val="006A2209"/>
    <w:rsid w:val="006D3546"/>
    <w:rsid w:val="00703D6C"/>
    <w:rsid w:val="00705521"/>
    <w:rsid w:val="0071628D"/>
    <w:rsid w:val="0074547E"/>
    <w:rsid w:val="00757428"/>
    <w:rsid w:val="00764A86"/>
    <w:rsid w:val="0077257D"/>
    <w:rsid w:val="00781542"/>
    <w:rsid w:val="00790526"/>
    <w:rsid w:val="00792CE1"/>
    <w:rsid w:val="007A4F99"/>
    <w:rsid w:val="007A53A4"/>
    <w:rsid w:val="007A7086"/>
    <w:rsid w:val="007B3443"/>
    <w:rsid w:val="007D0890"/>
    <w:rsid w:val="007D6564"/>
    <w:rsid w:val="007D7C86"/>
    <w:rsid w:val="007E2C69"/>
    <w:rsid w:val="00852DA3"/>
    <w:rsid w:val="008A6309"/>
    <w:rsid w:val="008C310E"/>
    <w:rsid w:val="008D1419"/>
    <w:rsid w:val="008E347E"/>
    <w:rsid w:val="008E4689"/>
    <w:rsid w:val="00915A04"/>
    <w:rsid w:val="0092048E"/>
    <w:rsid w:val="009229DA"/>
    <w:rsid w:val="0093751F"/>
    <w:rsid w:val="00960461"/>
    <w:rsid w:val="009711CA"/>
    <w:rsid w:val="009A2CF9"/>
    <w:rsid w:val="009A6515"/>
    <w:rsid w:val="009B62F7"/>
    <w:rsid w:val="009B7E65"/>
    <w:rsid w:val="009F0081"/>
    <w:rsid w:val="00A051EF"/>
    <w:rsid w:val="00A07807"/>
    <w:rsid w:val="00A10E89"/>
    <w:rsid w:val="00A13B1D"/>
    <w:rsid w:val="00A13C89"/>
    <w:rsid w:val="00A64898"/>
    <w:rsid w:val="00AA48C4"/>
    <w:rsid w:val="00AC2149"/>
    <w:rsid w:val="00AE2B32"/>
    <w:rsid w:val="00AF37DF"/>
    <w:rsid w:val="00B20358"/>
    <w:rsid w:val="00B236E7"/>
    <w:rsid w:val="00B26FC5"/>
    <w:rsid w:val="00B637EB"/>
    <w:rsid w:val="00BA6DED"/>
    <w:rsid w:val="00BB0BEB"/>
    <w:rsid w:val="00BB1707"/>
    <w:rsid w:val="00BB7F26"/>
    <w:rsid w:val="00BD6EE9"/>
    <w:rsid w:val="00C1200F"/>
    <w:rsid w:val="00C14E74"/>
    <w:rsid w:val="00C30A67"/>
    <w:rsid w:val="00C331BB"/>
    <w:rsid w:val="00C43088"/>
    <w:rsid w:val="00CB15CA"/>
    <w:rsid w:val="00CC23E5"/>
    <w:rsid w:val="00CF68D6"/>
    <w:rsid w:val="00D019E3"/>
    <w:rsid w:val="00D0737D"/>
    <w:rsid w:val="00D136B3"/>
    <w:rsid w:val="00D17F7E"/>
    <w:rsid w:val="00D24187"/>
    <w:rsid w:val="00D30845"/>
    <w:rsid w:val="00D51ACF"/>
    <w:rsid w:val="00D75187"/>
    <w:rsid w:val="00D81D26"/>
    <w:rsid w:val="00D83713"/>
    <w:rsid w:val="00DA05E3"/>
    <w:rsid w:val="00DA76E6"/>
    <w:rsid w:val="00DB1A1A"/>
    <w:rsid w:val="00DC58EA"/>
    <w:rsid w:val="00DC779B"/>
    <w:rsid w:val="00DD1A2A"/>
    <w:rsid w:val="00DE33AC"/>
    <w:rsid w:val="00DF1748"/>
    <w:rsid w:val="00DF4B7A"/>
    <w:rsid w:val="00DF7DDF"/>
    <w:rsid w:val="00E16201"/>
    <w:rsid w:val="00E249B0"/>
    <w:rsid w:val="00E250B7"/>
    <w:rsid w:val="00E273B5"/>
    <w:rsid w:val="00E3022F"/>
    <w:rsid w:val="00E81054"/>
    <w:rsid w:val="00E93524"/>
    <w:rsid w:val="00EB26D2"/>
    <w:rsid w:val="00EC3AAF"/>
    <w:rsid w:val="00F00EB6"/>
    <w:rsid w:val="00F40C31"/>
    <w:rsid w:val="00F4601E"/>
    <w:rsid w:val="00F76C6A"/>
    <w:rsid w:val="00F858D2"/>
    <w:rsid w:val="00FF15B3"/>
    <w:rsid w:val="00FF2D92"/>
    <w:rsid w:val="00FF5812"/>
    <w:rsid w:val="14797D48"/>
    <w:rsid w:val="212DF9D0"/>
    <w:rsid w:val="257A72EF"/>
    <w:rsid w:val="2D73CD29"/>
    <w:rsid w:val="315E634E"/>
    <w:rsid w:val="327F3D4F"/>
    <w:rsid w:val="47AE7D73"/>
    <w:rsid w:val="59DB1147"/>
    <w:rsid w:val="7737A08C"/>
    <w:rsid w:val="7F51F50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3D464"/>
  <w15:chartTrackingRefBased/>
  <w15:docId w15:val="{4E4B308B-2DD3-44B7-86C7-5C4A0E115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3247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250B7"/>
    <w:pPr>
      <w:spacing w:after="0" w:line="240" w:lineRule="auto"/>
    </w:pPr>
    <w:rPr>
      <w:rFonts w:ascii="Assistant" w:hAnsi="Assistant"/>
    </w:rPr>
  </w:style>
  <w:style w:type="paragraph" w:styleId="Lijstalinea">
    <w:name w:val="List Paragraph"/>
    <w:basedOn w:val="Standaard"/>
    <w:uiPriority w:val="34"/>
    <w:qFormat/>
    <w:rsid w:val="008E347E"/>
    <w:pPr>
      <w:ind w:left="720"/>
      <w:contextualSpacing/>
    </w:pPr>
  </w:style>
  <w:style w:type="paragraph" w:styleId="Koptekst">
    <w:name w:val="header"/>
    <w:basedOn w:val="Standaard"/>
    <w:link w:val="KoptekstChar"/>
    <w:uiPriority w:val="99"/>
    <w:unhideWhenUsed/>
    <w:rsid w:val="007A4F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A4F99"/>
  </w:style>
  <w:style w:type="paragraph" w:styleId="Voettekst">
    <w:name w:val="footer"/>
    <w:basedOn w:val="Standaard"/>
    <w:link w:val="VoettekstChar"/>
    <w:uiPriority w:val="99"/>
    <w:unhideWhenUsed/>
    <w:rsid w:val="007A4F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A4F99"/>
  </w:style>
  <w:style w:type="paragraph" w:customStyle="1" w:styleId="paragraph">
    <w:name w:val="paragraph"/>
    <w:basedOn w:val="Standaard"/>
    <w:rsid w:val="002F40D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pellingerror">
    <w:name w:val="spellingerror"/>
    <w:basedOn w:val="Standaardalinea-lettertype"/>
    <w:rsid w:val="002F40D9"/>
  </w:style>
  <w:style w:type="table" w:styleId="Tabelraster">
    <w:name w:val="Table Grid"/>
    <w:basedOn w:val="Standaardtabel"/>
    <w:uiPriority w:val="39"/>
    <w:rsid w:val="002F4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Standaardalinea-lettertype"/>
    <w:rsid w:val="002F40D9"/>
  </w:style>
  <w:style w:type="character" w:customStyle="1" w:styleId="normaltextrun">
    <w:name w:val="normaltextrun"/>
    <w:basedOn w:val="Standaardalinea-lettertype"/>
    <w:rsid w:val="002F40D9"/>
  </w:style>
  <w:style w:type="paragraph" w:customStyle="1" w:styleId="Default">
    <w:name w:val="Default"/>
    <w:rsid w:val="00B2035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CF68D6"/>
    <w:rPr>
      <w:color w:val="0563C1" w:themeColor="hyperlink"/>
      <w:u w:val="single"/>
    </w:rPr>
  </w:style>
  <w:style w:type="character" w:styleId="Onopgelostemelding">
    <w:name w:val="Unresolved Mention"/>
    <w:basedOn w:val="Standaardalinea-lettertype"/>
    <w:uiPriority w:val="99"/>
    <w:semiHidden/>
    <w:unhideWhenUsed/>
    <w:rsid w:val="00CF68D6"/>
    <w:rPr>
      <w:color w:val="605E5C"/>
      <w:shd w:val="clear" w:color="auto" w:fill="E1DFDD"/>
    </w:rPr>
  </w:style>
  <w:style w:type="character" w:styleId="GevolgdeHyperlink">
    <w:name w:val="FollowedHyperlink"/>
    <w:basedOn w:val="Standaardalinea-lettertype"/>
    <w:uiPriority w:val="99"/>
    <w:semiHidden/>
    <w:unhideWhenUsed/>
    <w:rsid w:val="007B34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image001.png@01D753AC.3742963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jsselgraaf.nl/werken-bij-ijsselgraa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1e96d21-aa55-4bfd-a282-5e1e8ba25dfb">
      <UserInfo>
        <DisplayName>Rudolf van den Bogaert</DisplayName>
        <AccountId>4</AccountId>
        <AccountType/>
      </UserInfo>
      <UserInfo>
        <DisplayName>Rienke Wieberdink</DisplayName>
        <AccountId>12</AccountId>
        <AccountType/>
      </UserInfo>
      <UserInfo>
        <DisplayName>Lizette Grommers</DisplayName>
        <AccountId>11</AccountId>
        <AccountType/>
      </UserInfo>
      <UserInfo>
        <DisplayName>Antoine Rossewij</DisplayName>
        <AccountId>63</AccountId>
        <AccountType/>
      </UserInfo>
      <UserInfo>
        <DisplayName>Henk van der Weide</DisplayName>
        <AccountId>66</AccountId>
        <AccountType/>
      </UserInfo>
    </SharedWithUsers>
    <lcf76f155ced4ddcb4097134ff3c332f xmlns="12edb02a-6459-4855-8513-b0646067af41">
      <Terms xmlns="http://schemas.microsoft.com/office/infopath/2007/PartnerControls"/>
    </lcf76f155ced4ddcb4097134ff3c332f>
    <TaxCatchAll xmlns="91e96d21-aa55-4bfd-a282-5e1e8ba25d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BBFDF5F0FFFE4DAF010CA29BFCC394" ma:contentTypeVersion="16" ma:contentTypeDescription="Een nieuw document maken." ma:contentTypeScope="" ma:versionID="7cbc6dd4adae3064cfc0b9d6a3e15063">
  <xsd:schema xmlns:xsd="http://www.w3.org/2001/XMLSchema" xmlns:xs="http://www.w3.org/2001/XMLSchema" xmlns:p="http://schemas.microsoft.com/office/2006/metadata/properties" xmlns:ns2="12edb02a-6459-4855-8513-b0646067af41" xmlns:ns3="91e96d21-aa55-4bfd-a282-5e1e8ba25dfb" targetNamespace="http://schemas.microsoft.com/office/2006/metadata/properties" ma:root="true" ma:fieldsID="061a83bf049d2f767dc17d1e68853a96" ns2:_="" ns3:_="">
    <xsd:import namespace="12edb02a-6459-4855-8513-b0646067af41"/>
    <xsd:import namespace="91e96d21-aa55-4bfd-a282-5e1e8ba25d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db02a-6459-4855-8513-b0646067af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8adc3ea7-80e4-4cc3-8bae-a75b9fcf6b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e96d21-aa55-4bfd-a282-5e1e8ba25dfb"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5510d22c-72f5-4056-aeb4-e0bd9a967358}" ma:internalName="TaxCatchAll" ma:showField="CatchAllData" ma:web="91e96d21-aa55-4bfd-a282-5e1e8ba25d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B46818-5915-48BA-A609-3409EA79ADD3}">
  <ds:schemaRefs>
    <ds:schemaRef ds:uri="http://schemas.microsoft.com/office/2006/metadata/properties"/>
    <ds:schemaRef ds:uri="http://schemas.microsoft.com/office/infopath/2007/PartnerControls"/>
    <ds:schemaRef ds:uri="91e96d21-aa55-4bfd-a282-5e1e8ba25dfb"/>
    <ds:schemaRef ds:uri="12edb02a-6459-4855-8513-b0646067af41"/>
  </ds:schemaRefs>
</ds:datastoreItem>
</file>

<file path=customXml/itemProps2.xml><?xml version="1.0" encoding="utf-8"?>
<ds:datastoreItem xmlns:ds="http://schemas.openxmlformats.org/officeDocument/2006/customXml" ds:itemID="{2074F22B-DD50-4BE4-90C2-ED1E8B47607B}">
  <ds:schemaRefs>
    <ds:schemaRef ds:uri="http://schemas.microsoft.com/sharepoint/v3/contenttype/forms"/>
  </ds:schemaRefs>
</ds:datastoreItem>
</file>

<file path=customXml/itemProps3.xml><?xml version="1.0" encoding="utf-8"?>
<ds:datastoreItem xmlns:ds="http://schemas.openxmlformats.org/officeDocument/2006/customXml" ds:itemID="{2B204777-19E0-48E5-9287-E2EAB0348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db02a-6459-4855-8513-b0646067af41"/>
    <ds:schemaRef ds:uri="91e96d21-aa55-4bfd-a282-5e1e8ba25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418</Words>
  <Characters>2299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Scholengroep IJsselgraaf</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Rienke Wieberdink</dc:creator>
  <cp:keywords/>
  <dc:description/>
  <cp:lastModifiedBy>Carine Heutinck</cp:lastModifiedBy>
  <cp:revision>30</cp:revision>
  <cp:lastPrinted>2022-12-14T10:27:00Z</cp:lastPrinted>
  <dcterms:created xsi:type="dcterms:W3CDTF">2023-01-16T12:48:00Z</dcterms:created>
  <dcterms:modified xsi:type="dcterms:W3CDTF">2023-01-16T13:06:00Z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0x010100D1BBFDF5F0FFFE4DAF010CA29BFCC394</vt:lpwstr>
  </property>
  <property fmtid="{D5CDD505-2E9C-101B-9397-08002B2CF9AE}" pid="3" name="MediaServiceImageTags">
    <vt:lpwstr/>
  </property>
</Properties>
</file>